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824" w:rsidRDefault="00927A7A" w:rsidP="00927A7A">
      <w:pPr>
        <w:jc w:val="right"/>
      </w:pPr>
      <w:r>
        <w:t>Ādažu novada domei</w:t>
      </w:r>
    </w:p>
    <w:p w:rsidR="00927A7A" w:rsidRDefault="00927A7A" w:rsidP="00927A7A">
      <w:pPr>
        <w:jc w:val="right"/>
      </w:pPr>
      <w:r>
        <w:t>Ādažu novada domes deputāte</w:t>
      </w:r>
    </w:p>
    <w:p w:rsidR="00927A7A" w:rsidRPr="00927A7A" w:rsidRDefault="00927A7A" w:rsidP="00927A7A">
      <w:pPr>
        <w:jc w:val="right"/>
        <w:rPr>
          <w:b/>
          <w:i/>
        </w:rPr>
      </w:pPr>
      <w:r w:rsidRPr="00927A7A">
        <w:rPr>
          <w:b/>
          <w:i/>
        </w:rPr>
        <w:t>Karina Sprūde</w:t>
      </w:r>
    </w:p>
    <w:p w:rsidR="00927A7A" w:rsidRDefault="00927A7A"/>
    <w:p w:rsidR="00927A7A" w:rsidRPr="00927A7A" w:rsidRDefault="00927A7A" w:rsidP="00927A7A">
      <w:pPr>
        <w:jc w:val="center"/>
      </w:pPr>
      <w:r w:rsidRPr="00927A7A">
        <w:t>Iesniegums</w:t>
      </w:r>
    </w:p>
    <w:p w:rsidR="00927A7A" w:rsidRDefault="00927A7A" w:rsidP="00927A7A">
      <w:pPr>
        <w:jc w:val="center"/>
        <w:rPr>
          <w:i/>
        </w:rPr>
      </w:pPr>
      <w:r w:rsidRPr="00927A7A">
        <w:rPr>
          <w:i/>
        </w:rPr>
        <w:t>par jautājuma iekļaušanu Finanšu komitejas darba kārtībā un nepieciešamās informācijas sagatavošanu</w:t>
      </w:r>
    </w:p>
    <w:p w:rsidR="00927A7A" w:rsidRDefault="00927A7A" w:rsidP="00927A7A">
      <w:pPr>
        <w:jc w:val="both"/>
        <w:rPr>
          <w:rFonts w:cstheme="minorHAnsi"/>
        </w:rPr>
      </w:pPr>
    </w:p>
    <w:p w:rsidR="00927A7A" w:rsidRPr="00927A7A" w:rsidRDefault="00927A7A" w:rsidP="00927A7A">
      <w:pPr>
        <w:jc w:val="both"/>
        <w:rPr>
          <w:rFonts w:cstheme="minorHAnsi"/>
        </w:rPr>
      </w:pPr>
      <w:r>
        <w:rPr>
          <w:rFonts w:cstheme="minorHAnsi"/>
        </w:rPr>
        <w:t>Ādaži, 10.11.2025</w:t>
      </w:r>
    </w:p>
    <w:p w:rsidR="00927A7A" w:rsidRPr="00927A7A" w:rsidRDefault="00927A7A" w:rsidP="00927A7A">
      <w:pPr>
        <w:pStyle w:val="NormalWeb"/>
        <w:jc w:val="both"/>
        <w:rPr>
          <w:rFonts w:asciiTheme="minorHAnsi" w:hAnsiTheme="minorHAnsi" w:cstheme="minorHAnsi"/>
          <w:sz w:val="22"/>
          <w:szCs w:val="22"/>
        </w:rPr>
      </w:pPr>
      <w:r w:rsidRPr="00927A7A">
        <w:rPr>
          <w:rFonts w:asciiTheme="minorHAnsi" w:hAnsiTheme="minorHAnsi" w:cstheme="minorHAnsi"/>
          <w:sz w:val="22"/>
          <w:szCs w:val="22"/>
        </w:rPr>
        <w:t xml:space="preserve">Pamatojoties uz Ādažu novada pašvaldības nolikumu un domes darba reglamentu, lūdzu iekļaut tuvākās </w:t>
      </w:r>
      <w:r w:rsidRPr="00927A7A">
        <w:rPr>
          <w:rStyle w:val="Strong"/>
          <w:rFonts w:asciiTheme="minorHAnsi" w:hAnsiTheme="minorHAnsi" w:cstheme="minorHAnsi"/>
          <w:sz w:val="22"/>
          <w:szCs w:val="22"/>
        </w:rPr>
        <w:t>Finanšu komitejas sēdes</w:t>
      </w:r>
      <w:r w:rsidRPr="00927A7A">
        <w:rPr>
          <w:rFonts w:asciiTheme="minorHAnsi" w:hAnsiTheme="minorHAnsi" w:cstheme="minorHAnsi"/>
          <w:sz w:val="22"/>
          <w:szCs w:val="22"/>
        </w:rPr>
        <w:t xml:space="preserve"> darba kārtībā jautājumu par </w:t>
      </w:r>
      <w:r w:rsidRPr="00927A7A">
        <w:rPr>
          <w:rStyle w:val="Strong"/>
          <w:rFonts w:asciiTheme="minorHAnsi" w:hAnsiTheme="minorHAnsi" w:cstheme="minorHAnsi"/>
          <w:sz w:val="22"/>
          <w:szCs w:val="22"/>
        </w:rPr>
        <w:t>pedagogu sabiedriskā transporta izdevumu apmaksu</w:t>
      </w:r>
      <w:r w:rsidRPr="00927A7A">
        <w:rPr>
          <w:rFonts w:asciiTheme="minorHAnsi" w:hAnsiTheme="minorHAnsi" w:cstheme="minorHAnsi"/>
          <w:sz w:val="22"/>
          <w:szCs w:val="22"/>
        </w:rPr>
        <w:t>, kuri strādā Ādažu novada izglītības iestādēs, bet dzīvo citās pašvaldībās.</w:t>
      </w:r>
    </w:p>
    <w:p w:rsidR="00927A7A" w:rsidRPr="00927A7A" w:rsidRDefault="00927A7A" w:rsidP="00927A7A">
      <w:pPr>
        <w:pStyle w:val="NormalWeb"/>
        <w:jc w:val="both"/>
        <w:rPr>
          <w:rFonts w:asciiTheme="minorHAnsi" w:hAnsiTheme="minorHAnsi" w:cstheme="minorHAnsi"/>
          <w:sz w:val="22"/>
          <w:szCs w:val="22"/>
        </w:rPr>
      </w:pPr>
      <w:r w:rsidRPr="00927A7A">
        <w:rPr>
          <w:rFonts w:asciiTheme="minorHAnsi" w:hAnsiTheme="minorHAnsi" w:cstheme="minorHAnsi"/>
          <w:sz w:val="22"/>
          <w:szCs w:val="22"/>
        </w:rPr>
        <w:t>Pašvaldības izglītības iestādēs šobrīd strādā vairāki pedagogi, kuri ikdienā izmanto sabiedrisko transportu, lai nokļūtu darba vietā mūsu novadā. Šie izdevumi pašlaik netiek kompensēti, lai gan pedagogi sniedz būtisku ieguldījumu izglītības kvalitātē un izglītības procesa nepārtrauktībā Ādažu novadā.</w:t>
      </w:r>
    </w:p>
    <w:p w:rsidR="00927A7A" w:rsidRPr="00927A7A" w:rsidRDefault="00927A7A" w:rsidP="00927A7A">
      <w:pPr>
        <w:pStyle w:val="NormalWeb"/>
        <w:jc w:val="both"/>
        <w:rPr>
          <w:rFonts w:asciiTheme="minorHAnsi" w:hAnsiTheme="minorHAnsi" w:cstheme="minorHAnsi"/>
          <w:sz w:val="22"/>
          <w:szCs w:val="22"/>
        </w:rPr>
      </w:pPr>
      <w:r w:rsidRPr="00927A7A">
        <w:rPr>
          <w:rFonts w:asciiTheme="minorHAnsi" w:hAnsiTheme="minorHAnsi" w:cstheme="minorHAnsi"/>
          <w:sz w:val="22"/>
          <w:szCs w:val="22"/>
        </w:rPr>
        <w:t xml:space="preserve">Ņemot vērā valstī pastāvošo </w:t>
      </w:r>
      <w:r w:rsidRPr="00927A7A">
        <w:rPr>
          <w:rStyle w:val="Strong"/>
          <w:rFonts w:asciiTheme="minorHAnsi" w:hAnsiTheme="minorHAnsi" w:cstheme="minorHAnsi"/>
          <w:sz w:val="22"/>
          <w:szCs w:val="22"/>
        </w:rPr>
        <w:t>pedagogu trūkumu</w:t>
      </w:r>
      <w:r w:rsidRPr="00927A7A">
        <w:rPr>
          <w:rFonts w:asciiTheme="minorHAnsi" w:hAnsiTheme="minorHAnsi" w:cstheme="minorHAnsi"/>
          <w:sz w:val="22"/>
          <w:szCs w:val="22"/>
        </w:rPr>
        <w:t xml:space="preserve"> un nepieciešamību motivēt speciālistus strādāt mūsu pašvaldības izglītības iestādēs, uzskatu, ka būtu lietderīgi izvērtēt iespēju paredzēt kompensāciju par sabiedriskā transporta izmaksām pedagogiem, kuri dzīvo ārpus novada.</w:t>
      </w:r>
    </w:p>
    <w:p w:rsidR="00927A7A" w:rsidRPr="00927A7A" w:rsidRDefault="00927A7A" w:rsidP="00927A7A">
      <w:pPr>
        <w:pStyle w:val="NormalWeb"/>
        <w:jc w:val="both"/>
        <w:rPr>
          <w:rFonts w:asciiTheme="minorHAnsi" w:hAnsiTheme="minorHAnsi" w:cstheme="minorHAnsi"/>
          <w:sz w:val="22"/>
          <w:szCs w:val="22"/>
        </w:rPr>
      </w:pPr>
      <w:r w:rsidRPr="00927A7A">
        <w:rPr>
          <w:rFonts w:asciiTheme="minorHAnsi" w:hAnsiTheme="minorHAnsi" w:cstheme="minorHAnsi"/>
          <w:sz w:val="22"/>
          <w:szCs w:val="22"/>
        </w:rPr>
        <w:t xml:space="preserve">Lai komiteja varētu objektīvi izvērtēt jautājumu un sagatavot priekšlikumu domes sēdei, </w:t>
      </w:r>
      <w:r w:rsidRPr="00927A7A">
        <w:rPr>
          <w:rStyle w:val="Strong"/>
          <w:rFonts w:asciiTheme="minorHAnsi" w:hAnsiTheme="minorHAnsi" w:cstheme="minorHAnsi"/>
          <w:sz w:val="22"/>
          <w:szCs w:val="22"/>
        </w:rPr>
        <w:t>lūdzu atbildīgajām struktūrvienībām</w:t>
      </w:r>
      <w:r w:rsidRPr="00927A7A">
        <w:rPr>
          <w:rFonts w:asciiTheme="minorHAnsi" w:hAnsiTheme="minorHAnsi" w:cstheme="minorHAnsi"/>
          <w:sz w:val="22"/>
          <w:szCs w:val="22"/>
        </w:rPr>
        <w:t xml:space="preserve"> (Izglītības</w:t>
      </w:r>
      <w:r>
        <w:rPr>
          <w:rFonts w:asciiTheme="minorHAnsi" w:hAnsiTheme="minorHAnsi" w:cstheme="minorHAnsi"/>
          <w:sz w:val="22"/>
          <w:szCs w:val="22"/>
        </w:rPr>
        <w:t xml:space="preserve"> un jaunatnes</w:t>
      </w:r>
      <w:r w:rsidRPr="00927A7A">
        <w:rPr>
          <w:rFonts w:asciiTheme="minorHAnsi" w:hAnsiTheme="minorHAnsi" w:cstheme="minorHAnsi"/>
          <w:sz w:val="22"/>
          <w:szCs w:val="22"/>
        </w:rPr>
        <w:t xml:space="preserve"> nodaļai sadarbībā ar Finanšu nodaļu):</w:t>
      </w:r>
    </w:p>
    <w:p w:rsidR="00927A7A" w:rsidRPr="00927A7A" w:rsidRDefault="00927A7A" w:rsidP="00927A7A">
      <w:pPr>
        <w:pStyle w:val="NormalWeb"/>
        <w:numPr>
          <w:ilvl w:val="0"/>
          <w:numId w:val="1"/>
        </w:numPr>
        <w:jc w:val="both"/>
        <w:rPr>
          <w:rFonts w:asciiTheme="minorHAnsi" w:hAnsiTheme="minorHAnsi" w:cstheme="minorHAnsi"/>
          <w:sz w:val="22"/>
          <w:szCs w:val="22"/>
        </w:rPr>
      </w:pPr>
      <w:r w:rsidRPr="00927A7A">
        <w:rPr>
          <w:rFonts w:asciiTheme="minorHAnsi" w:hAnsiTheme="minorHAnsi" w:cstheme="minorHAnsi"/>
          <w:sz w:val="22"/>
          <w:szCs w:val="22"/>
        </w:rPr>
        <w:t>Sagatavot informāciju par pedagogu skaitu, kuri strādā Ādažu novada izglītības iestādēs, bet dzīvo citās pašvaldībās;</w:t>
      </w:r>
    </w:p>
    <w:p w:rsidR="00927A7A" w:rsidRPr="00927A7A" w:rsidRDefault="00927A7A" w:rsidP="00927A7A">
      <w:pPr>
        <w:pStyle w:val="NormalWeb"/>
        <w:numPr>
          <w:ilvl w:val="0"/>
          <w:numId w:val="1"/>
        </w:numPr>
        <w:jc w:val="both"/>
        <w:rPr>
          <w:rFonts w:asciiTheme="minorHAnsi" w:hAnsiTheme="minorHAnsi" w:cstheme="minorHAnsi"/>
          <w:sz w:val="22"/>
          <w:szCs w:val="22"/>
        </w:rPr>
      </w:pPr>
      <w:r w:rsidRPr="00927A7A">
        <w:rPr>
          <w:rFonts w:asciiTheme="minorHAnsi" w:hAnsiTheme="minorHAnsi" w:cstheme="minorHAnsi"/>
          <w:sz w:val="22"/>
          <w:szCs w:val="22"/>
        </w:rPr>
        <w:t>Apkopot datus par potenciālajām izmaksām, kas varētu rasties, kompensējot sabiedriskā transporta biļešu izdevumus šiem pedagogiem;</w:t>
      </w:r>
    </w:p>
    <w:p w:rsidR="00927A7A" w:rsidRPr="00927A7A" w:rsidRDefault="00927A7A" w:rsidP="00927A7A">
      <w:pPr>
        <w:pStyle w:val="NormalWeb"/>
        <w:numPr>
          <w:ilvl w:val="0"/>
          <w:numId w:val="1"/>
        </w:numPr>
        <w:jc w:val="both"/>
        <w:rPr>
          <w:rFonts w:asciiTheme="minorHAnsi" w:hAnsiTheme="minorHAnsi" w:cstheme="minorHAnsi"/>
          <w:sz w:val="22"/>
          <w:szCs w:val="22"/>
        </w:rPr>
      </w:pPr>
      <w:r w:rsidRPr="00927A7A">
        <w:rPr>
          <w:rFonts w:asciiTheme="minorHAnsi" w:hAnsiTheme="minorHAnsi" w:cstheme="minorHAnsi"/>
          <w:sz w:val="22"/>
          <w:szCs w:val="22"/>
        </w:rPr>
        <w:t xml:space="preserve">Izvērtēt </w:t>
      </w:r>
      <w:r>
        <w:rPr>
          <w:rFonts w:asciiTheme="minorHAnsi" w:hAnsiTheme="minorHAnsi" w:cstheme="minorHAnsi"/>
          <w:sz w:val="22"/>
          <w:szCs w:val="22"/>
        </w:rPr>
        <w:t xml:space="preserve">kādā </w:t>
      </w:r>
      <w:r w:rsidRPr="00927A7A">
        <w:rPr>
          <w:rFonts w:asciiTheme="minorHAnsi" w:hAnsiTheme="minorHAnsi" w:cstheme="minorHAnsi"/>
          <w:sz w:val="22"/>
          <w:szCs w:val="22"/>
        </w:rPr>
        <w:t>termiņā šādu atbalsta mehānismu varētu ieviest;</w:t>
      </w:r>
    </w:p>
    <w:p w:rsidR="00927A7A" w:rsidRPr="00927A7A" w:rsidRDefault="00927A7A" w:rsidP="00927A7A">
      <w:pPr>
        <w:pStyle w:val="NormalWeb"/>
        <w:numPr>
          <w:ilvl w:val="0"/>
          <w:numId w:val="1"/>
        </w:numPr>
        <w:jc w:val="both"/>
        <w:rPr>
          <w:rFonts w:asciiTheme="minorHAnsi" w:hAnsiTheme="minorHAnsi" w:cstheme="minorHAnsi"/>
          <w:sz w:val="22"/>
          <w:szCs w:val="22"/>
        </w:rPr>
      </w:pPr>
      <w:r w:rsidRPr="00927A7A">
        <w:rPr>
          <w:rFonts w:asciiTheme="minorHAnsi" w:hAnsiTheme="minorHAnsi" w:cstheme="minorHAnsi"/>
          <w:sz w:val="22"/>
          <w:szCs w:val="22"/>
        </w:rPr>
        <w:t>Sagatavot īsu analītisku izklāstu (informatīvo ziņojumu) Finanšu komitejas sēdei.</w:t>
      </w:r>
    </w:p>
    <w:p w:rsidR="00927A7A" w:rsidRPr="00927A7A" w:rsidRDefault="00927A7A" w:rsidP="00927A7A">
      <w:pPr>
        <w:pStyle w:val="NormalWeb"/>
        <w:jc w:val="both"/>
        <w:rPr>
          <w:rFonts w:asciiTheme="minorHAnsi" w:hAnsiTheme="minorHAnsi" w:cstheme="minorHAnsi"/>
          <w:sz w:val="22"/>
          <w:szCs w:val="22"/>
        </w:rPr>
      </w:pPr>
      <w:r w:rsidRPr="00927A7A">
        <w:rPr>
          <w:rStyle w:val="Strong"/>
          <w:rFonts w:asciiTheme="minorHAnsi" w:hAnsiTheme="minorHAnsi" w:cstheme="minorHAnsi"/>
          <w:sz w:val="22"/>
          <w:szCs w:val="22"/>
        </w:rPr>
        <w:t>Lūdzu Finanšu komiteju:</w:t>
      </w:r>
    </w:p>
    <w:p w:rsidR="00927A7A" w:rsidRPr="00927A7A" w:rsidRDefault="00927A7A" w:rsidP="00927A7A">
      <w:pPr>
        <w:pStyle w:val="NormalWeb"/>
        <w:numPr>
          <w:ilvl w:val="0"/>
          <w:numId w:val="2"/>
        </w:numPr>
        <w:jc w:val="both"/>
        <w:rPr>
          <w:rFonts w:asciiTheme="minorHAnsi" w:hAnsiTheme="minorHAnsi" w:cstheme="minorHAnsi"/>
          <w:sz w:val="22"/>
          <w:szCs w:val="22"/>
        </w:rPr>
      </w:pPr>
      <w:r w:rsidRPr="00927A7A">
        <w:rPr>
          <w:rFonts w:asciiTheme="minorHAnsi" w:hAnsiTheme="minorHAnsi" w:cstheme="minorHAnsi"/>
          <w:sz w:val="22"/>
          <w:szCs w:val="22"/>
        </w:rPr>
        <w:t>Izskatīt sagatavoto informāciju un izvērtēt iespēju izstrādāt priekšlikumu par transporta izdevumu kompensācijas kārtības ieviešanu Ādažu novada pedagogiem, kuri dzīvo ārpus novada administratīvajām robežām;</w:t>
      </w:r>
    </w:p>
    <w:p w:rsidR="00927A7A" w:rsidRDefault="00927A7A" w:rsidP="00927A7A">
      <w:pPr>
        <w:pStyle w:val="NormalWeb"/>
        <w:numPr>
          <w:ilvl w:val="0"/>
          <w:numId w:val="2"/>
        </w:numPr>
        <w:jc w:val="both"/>
        <w:rPr>
          <w:rFonts w:asciiTheme="minorHAnsi" w:hAnsiTheme="minorHAnsi" w:cstheme="minorHAnsi"/>
          <w:sz w:val="22"/>
          <w:szCs w:val="22"/>
        </w:rPr>
      </w:pPr>
      <w:r w:rsidRPr="00927A7A">
        <w:rPr>
          <w:rFonts w:asciiTheme="minorHAnsi" w:hAnsiTheme="minorHAnsi" w:cstheme="minorHAnsi"/>
          <w:sz w:val="22"/>
          <w:szCs w:val="22"/>
        </w:rPr>
        <w:t>Sagatavot atbilstošu lēmuma projektu iesniegšanai domes sēdei.</w:t>
      </w:r>
    </w:p>
    <w:p w:rsidR="00927A7A" w:rsidRDefault="00927A7A" w:rsidP="00927A7A">
      <w:pPr>
        <w:pStyle w:val="NormalWeb"/>
        <w:jc w:val="both"/>
        <w:rPr>
          <w:rFonts w:asciiTheme="minorHAnsi" w:hAnsiTheme="minorHAnsi" w:cstheme="minorHAnsi"/>
          <w:sz w:val="22"/>
          <w:szCs w:val="22"/>
        </w:rPr>
      </w:pPr>
      <w:r>
        <w:rPr>
          <w:rFonts w:asciiTheme="minorHAnsi" w:hAnsiTheme="minorHAnsi" w:cstheme="minorHAnsi"/>
          <w:sz w:val="22"/>
          <w:szCs w:val="22"/>
        </w:rPr>
        <w:t>Cieņā,</w:t>
      </w:r>
    </w:p>
    <w:p w:rsidR="00927A7A" w:rsidRPr="00927A7A" w:rsidRDefault="00927A7A" w:rsidP="00927A7A">
      <w:pPr>
        <w:tabs>
          <w:tab w:val="right" w:pos="0"/>
          <w:tab w:val="right" w:pos="615"/>
          <w:tab w:val="right" w:pos="3150"/>
          <w:tab w:val="right" w:pos="4215"/>
          <w:tab w:val="right" w:pos="5625"/>
          <w:tab w:val="right" w:pos="7515"/>
          <w:tab w:val="right" w:pos="10020"/>
          <w:tab w:val="right" w:pos="13365"/>
          <w:tab w:val="right" w:pos="17820"/>
          <w:tab w:val="right" w:pos="23760"/>
          <w:tab w:val="right" w:pos="31680"/>
        </w:tabs>
        <w:spacing w:before="100" w:beforeAutospacing="1" w:after="100" w:afterAutospacing="1" w:line="252" w:lineRule="auto"/>
        <w:contextualSpacing/>
        <w:jc w:val="center"/>
        <w:rPr>
          <w:rFonts w:ascii="Calibri" w:eastAsia="Times New Roman" w:hAnsi="Calibri" w:cs="Calibri"/>
          <w:b/>
          <w:bCs/>
          <w:lang w:eastAsia="lv-LV"/>
        </w:rPr>
      </w:pPr>
      <w:r w:rsidRPr="00927A7A">
        <w:rPr>
          <w:rFonts w:ascii="Calibri" w:eastAsia="Times New Roman" w:hAnsi="Calibri" w:cs="Calibri"/>
          <w:b/>
          <w:bCs/>
          <w:lang w:eastAsia="lv-LV"/>
        </w:rPr>
        <w:t>ŠIS DOKUMENTS IR ELEKTRONISKI PARAKSTĪTS AR DROŠU</w:t>
      </w:r>
    </w:p>
    <w:p w:rsidR="00927A7A" w:rsidRPr="00927A7A" w:rsidRDefault="00927A7A" w:rsidP="00927A7A">
      <w:pPr>
        <w:spacing w:before="100" w:beforeAutospacing="1" w:after="100" w:afterAutospacing="1" w:line="252" w:lineRule="auto"/>
        <w:contextualSpacing/>
        <w:jc w:val="center"/>
        <w:rPr>
          <w:rFonts w:ascii="Calibri" w:eastAsia="Times New Roman" w:hAnsi="Calibri" w:cs="Calibri"/>
          <w:lang w:eastAsia="lv-LV"/>
        </w:rPr>
      </w:pPr>
      <w:r w:rsidRPr="00927A7A">
        <w:rPr>
          <w:rFonts w:ascii="Calibri" w:eastAsia="Times New Roman" w:hAnsi="Calibri" w:cs="Calibri"/>
          <w:b/>
          <w:bCs/>
          <w:lang w:eastAsia="lv-LV"/>
        </w:rPr>
        <w:t>ELEKTRONISKU PARAKSTU UN SATUR LAIKA ZĪMOGU</w:t>
      </w:r>
    </w:p>
    <w:p w:rsidR="00927A7A" w:rsidRPr="00927A7A" w:rsidRDefault="00927A7A" w:rsidP="00927A7A">
      <w:pPr>
        <w:pStyle w:val="NormalWeb"/>
        <w:jc w:val="both"/>
        <w:rPr>
          <w:rFonts w:asciiTheme="minorHAnsi" w:hAnsiTheme="minorHAnsi" w:cstheme="minorHAnsi"/>
          <w:sz w:val="22"/>
          <w:szCs w:val="22"/>
        </w:rPr>
      </w:pPr>
      <w:bookmarkStart w:id="0" w:name="_GoBack"/>
      <w:bookmarkEnd w:id="0"/>
    </w:p>
    <w:p w:rsidR="00927A7A" w:rsidRPr="00927A7A" w:rsidRDefault="00927A7A" w:rsidP="00927A7A"/>
    <w:p w:rsidR="00927A7A" w:rsidRPr="00927A7A" w:rsidRDefault="00927A7A" w:rsidP="00927A7A">
      <w:pPr>
        <w:rPr>
          <w:i/>
        </w:rPr>
      </w:pPr>
    </w:p>
    <w:sectPr w:rsidR="00927A7A" w:rsidRPr="00927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42B02"/>
    <w:multiLevelType w:val="multilevel"/>
    <w:tmpl w:val="27E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0529D8"/>
    <w:multiLevelType w:val="multilevel"/>
    <w:tmpl w:val="20A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7A"/>
    <w:rsid w:val="00927A7A"/>
    <w:rsid w:val="00F018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1C1A"/>
  <w15:chartTrackingRefBased/>
  <w15:docId w15:val="{6C0E9D0A-9AFE-4F2B-BA4E-15B1439E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A7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27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61579">
      <w:bodyDiv w:val="1"/>
      <w:marLeft w:val="0"/>
      <w:marRight w:val="0"/>
      <w:marTop w:val="0"/>
      <w:marBottom w:val="0"/>
      <w:divBdr>
        <w:top w:val="none" w:sz="0" w:space="0" w:color="auto"/>
        <w:left w:val="none" w:sz="0" w:space="0" w:color="auto"/>
        <w:bottom w:val="none" w:sz="0" w:space="0" w:color="auto"/>
        <w:right w:val="none" w:sz="0" w:space="0" w:color="auto"/>
      </w:divBdr>
    </w:div>
    <w:div w:id="11293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1285</Words>
  <Characters>734</Characters>
  <Application>Microsoft Office Word</Application>
  <DocSecurity>0</DocSecurity>
  <Lines>6</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2025-11-10T14:31:00Z</dcterms:created>
  <dcterms:modified xsi:type="dcterms:W3CDTF">2025-11-10T14:40:00Z</dcterms:modified>
</cp:coreProperties>
</file>